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caps/>
        </w:rPr>
      </w:pPr>
      <w:r>
        <w:object w:dxaOrig="51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3pt" o:ole="" fillcolor="window">
            <v:imagedata r:id="rId5" o:title=""/>
          </v:shape>
          <o:OLEObject Type="Embed" ProgID="Word.Picture.8" ShapeID="_x0000_i1025" DrawAspect="Content" ObjectID="_1737279201" r:id="rId6"/>
        </w:object>
      </w: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b/>
          <w:caps/>
          <w:sz w:val="16"/>
        </w:rPr>
      </w:pP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caps/>
          <w:sz w:val="18"/>
          <w:szCs w:val="18"/>
        </w:rPr>
      </w:pPr>
      <w:r>
        <w:rPr>
          <w:rFonts w:ascii="Times New Roman" w:hAnsi="Times New Roman"/>
          <w:caps/>
          <w:sz w:val="18"/>
          <w:szCs w:val="18"/>
        </w:rPr>
        <w:t>У К Р А Ї Н А</w:t>
      </w: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caps/>
          <w:sz w:val="18"/>
          <w:szCs w:val="18"/>
        </w:rPr>
      </w:pP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caps/>
          <w:sz w:val="18"/>
          <w:szCs w:val="18"/>
        </w:rPr>
      </w:pPr>
      <w:r>
        <w:rPr>
          <w:rFonts w:ascii="Times New Roman" w:hAnsi="Times New Roman"/>
          <w:caps/>
          <w:sz w:val="18"/>
          <w:szCs w:val="18"/>
        </w:rPr>
        <w:t>СКВИРСЬКА міська рада</w:t>
      </w: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caps/>
          <w:sz w:val="18"/>
          <w:szCs w:val="18"/>
        </w:rPr>
      </w:pPr>
    </w:p>
    <w:p w:rsidR="00AF0502" w:rsidRDefault="00AF0502" w:rsidP="00AF0502">
      <w:pPr>
        <w:pStyle w:val="FR1"/>
        <w:spacing w:line="240" w:lineRule="auto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КНП СМР «сквирська центральна міська лікарня»</w:t>
      </w:r>
    </w:p>
    <w:p w:rsidR="00AF0502" w:rsidRDefault="00AF0502" w:rsidP="00AF0502">
      <w:pPr>
        <w:pStyle w:val="1"/>
        <w:jc w:val="center"/>
        <w:rPr>
          <w:sz w:val="22"/>
          <w:szCs w:val="22"/>
        </w:rPr>
      </w:pPr>
      <w:r>
        <w:rPr>
          <w:sz w:val="22"/>
          <w:szCs w:val="22"/>
          <w:lang w:val="ru-RU"/>
        </w:rPr>
        <w:t>м.Сквира, вул</w:t>
      </w:r>
      <w:r>
        <w:rPr>
          <w:sz w:val="22"/>
          <w:szCs w:val="22"/>
        </w:rPr>
        <w:t>.Київська, 12, тел. 5-12-91, 5-44-95, факс. 5-27-37, е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 xml:space="preserve">: </w:t>
      </w:r>
      <w:hyperlink r:id="rId7" w:history="1">
        <w:r>
          <w:rPr>
            <w:rStyle w:val="a3"/>
            <w:color w:val="000000"/>
            <w:sz w:val="22"/>
            <w:szCs w:val="22"/>
            <w:lang w:val="en-US"/>
            <w14:textFill>
              <w14:solidFill>
                <w14:srgbClr w14:val="000000"/>
              </w14:solidFill>
            </w14:textFill>
          </w:rPr>
          <w:t>crl</w:t>
        </w:r>
        <w:r>
          <w:rPr>
            <w:rStyle w:val="a3"/>
            <w:color w:val="000000"/>
            <w:sz w:val="22"/>
            <w:szCs w:val="22"/>
            <w14:textFill>
              <w14:solidFill>
                <w14:srgbClr w14:val="000000"/>
              </w14:solidFill>
            </w14:textFill>
          </w:rPr>
          <w:t>_</w:t>
        </w:r>
        <w:r>
          <w:rPr>
            <w:rStyle w:val="a3"/>
            <w:color w:val="000000"/>
            <w:sz w:val="22"/>
            <w:szCs w:val="22"/>
            <w:lang w:val="en-US"/>
            <w14:textFill>
              <w14:solidFill>
                <w14:srgbClr w14:val="000000"/>
              </w14:solidFill>
            </w14:textFill>
          </w:rPr>
          <w:t>skvyra</w:t>
        </w:r>
        <w:r>
          <w:rPr>
            <w:rStyle w:val="a3"/>
            <w:color w:val="000000"/>
            <w:sz w:val="22"/>
            <w:szCs w:val="22"/>
            <w14:textFill>
              <w14:solidFill>
                <w14:srgbClr w14:val="000000"/>
              </w14:solidFill>
            </w14:textFill>
          </w:rPr>
          <w:t>@</w:t>
        </w:r>
        <w:r>
          <w:rPr>
            <w:rStyle w:val="a3"/>
            <w:color w:val="000000"/>
            <w:sz w:val="22"/>
            <w:szCs w:val="22"/>
            <w:lang w:val="en-US"/>
            <w14:textFill>
              <w14:solidFill>
                <w14:srgbClr w14:val="000000"/>
              </w14:solidFill>
            </w14:textFill>
          </w:rPr>
          <w:t>ukr</w:t>
        </w:r>
        <w:r>
          <w:rPr>
            <w:rStyle w:val="a3"/>
            <w:color w:val="000000"/>
            <w:sz w:val="22"/>
            <w:szCs w:val="22"/>
            <w14:textFill>
              <w14:solidFill>
                <w14:srgbClr w14:val="000000"/>
              </w14:solidFill>
            </w14:textFill>
          </w:rPr>
          <w:t>.</w:t>
        </w:r>
        <w:r>
          <w:rPr>
            <w:rStyle w:val="a3"/>
            <w:color w:val="000000"/>
            <w:sz w:val="22"/>
            <w:szCs w:val="22"/>
            <w:lang w:val="en-US"/>
            <w14:textFill>
              <w14:solidFill>
                <w14:srgbClr w14:val="000000"/>
              </w14:solidFill>
            </w14:textFill>
          </w:rPr>
          <w:t>net</w:t>
        </w:r>
      </w:hyperlink>
      <w:r>
        <w:rPr>
          <w:sz w:val="22"/>
          <w:szCs w:val="22"/>
        </w:rPr>
        <w:t xml:space="preserve"> </w:t>
      </w: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tabs>
          <w:tab w:val="left" w:pos="451"/>
        </w:tabs>
        <w:spacing w:line="218" w:lineRule="auto"/>
        <w:jc w:val="left"/>
      </w:pPr>
      <w:r>
        <w:tab/>
      </w:r>
      <w:r>
        <w:rPr>
          <w:rFonts w:ascii="Times New Roman" w:hAnsi="Times New Roman"/>
        </w:rPr>
        <w:t xml:space="preserve"> _________2023 року №</w:t>
      </w: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  <w:b/>
        </w:rPr>
        <w:t>Сквирському міському голові</w:t>
      </w: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Валентині ЛЕВІЦЬКІЙ</w:t>
      </w: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</w:rPr>
      </w:pPr>
    </w:p>
    <w:p w:rsidR="00AF0502" w:rsidRDefault="00AF0502" w:rsidP="00AF0502">
      <w:pPr>
        <w:pStyle w:val="FR1"/>
        <w:spacing w:line="218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Адміністрація КНП СМР « Сквирська ЦМЛ» просить Вас винести на розгляд сесії  Сквирської міської ради питання,щодо перерозподілу залишку поточних  видатків по КЕКВ 2240 виділені  на послуги з проведення енергоаудиту на суму 59400,00 грн.,  таким чином:</w:t>
      </w:r>
    </w:p>
    <w:p w:rsidR="00AF0502" w:rsidRDefault="00AF0502" w:rsidP="00AF0502">
      <w:pPr>
        <w:pStyle w:val="FR1"/>
        <w:spacing w:line="218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</w:t>
      </w:r>
    </w:p>
    <w:p w:rsidR="00AF0502" w:rsidRDefault="00AF0502" w:rsidP="00AF0502">
      <w:pPr>
        <w:pStyle w:val="FR1"/>
        <w:spacing w:line="218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КНП СМР « Сквирська ЦМЛ» зменшити на 59400,00 грн.</w:t>
      </w:r>
    </w:p>
    <w:p w:rsidR="00AF0502" w:rsidRDefault="00AF0502" w:rsidP="00AF0502">
      <w:pPr>
        <w:pStyle w:val="FR1"/>
        <w:spacing w:line="218" w:lineRule="auto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КЕКВ 2240( оплата послуг,крім комунальних)  - 59400,00 грн. « на послуги з енергоаудиту.</w:t>
      </w:r>
    </w:p>
    <w:p w:rsidR="00AF0502" w:rsidRDefault="00AF0502" w:rsidP="00AF0502">
      <w:pPr>
        <w:pStyle w:val="FR1"/>
        <w:spacing w:line="218" w:lineRule="auto"/>
        <w:jc w:val="left"/>
        <w:rPr>
          <w:rFonts w:ascii="Times New Roman" w:hAnsi="Times New Roman"/>
          <w:szCs w:val="28"/>
        </w:rPr>
      </w:pPr>
    </w:p>
    <w:p w:rsidR="00AF0502" w:rsidRDefault="00AF0502" w:rsidP="00AF0502">
      <w:pPr>
        <w:pStyle w:val="FR1"/>
        <w:spacing w:line="218" w:lineRule="auto"/>
        <w:jc w:val="left"/>
      </w:pPr>
      <w:r>
        <w:rPr>
          <w:rFonts w:ascii="Times New Roman" w:hAnsi="Times New Roman"/>
          <w:szCs w:val="28"/>
        </w:rPr>
        <w:t>- КНП СМР «Сквирський МЦПМСД»  збільшити на 39150,00 грн.                 КЕКВ 2240( оплата послуг,крім комунальних)  + 39150,00 грн. « на послуги з енергоаудиту по будівлях гуртожитку та Адмін.будинку(колишнє пологове відділення).</w:t>
      </w: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  <w:jc w:val="left"/>
      </w:pPr>
      <w:r>
        <w:rPr>
          <w:rFonts w:ascii="Times New Roman" w:hAnsi="Times New Roman"/>
          <w:szCs w:val="28"/>
        </w:rPr>
        <w:t>- КУ СМР «Центр надання соціальних послуг»  збільшити на 20250,00 грн.                 КЕКВ 2240( оплата послуг,крім комунальних)  + 20250,00 грн. « на послуги з енергоаудиту по Адмін.будинку».</w:t>
      </w: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8"/>
        </w:rPr>
        <w:t>Директор КНП СМР «Сквирська ЦМЛ»                         Андрій ЧИЖ</w:t>
      </w: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AF0502" w:rsidRDefault="00AF0502" w:rsidP="00AF0502">
      <w:pPr>
        <w:pStyle w:val="FR1"/>
        <w:spacing w:line="218" w:lineRule="auto"/>
        <w:rPr>
          <w:rFonts w:ascii="Times New Roman" w:hAnsi="Times New Roman"/>
          <w:b/>
          <w:sz w:val="24"/>
          <w:szCs w:val="24"/>
        </w:rPr>
      </w:pPr>
    </w:p>
    <w:p w:rsidR="00696CBD" w:rsidRDefault="00696CBD">
      <w:bookmarkStart w:id="0" w:name="_GoBack"/>
      <w:bookmarkEnd w:id="0"/>
    </w:p>
    <w:sectPr w:rsidR="0069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02"/>
    <w:rsid w:val="00696CBD"/>
    <w:rsid w:val="00A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0502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customStyle="1" w:styleId="1">
    <w:name w:val="Обычный1"/>
    <w:uiPriority w:val="99"/>
    <w:rsid w:val="00AF0502"/>
    <w:pPr>
      <w:widowControl w:val="0"/>
      <w:spacing w:before="1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1">
    <w:name w:val="FR1"/>
    <w:uiPriority w:val="99"/>
    <w:rsid w:val="00AF0502"/>
    <w:pPr>
      <w:widowControl w:val="0"/>
      <w:spacing w:after="0" w:line="259" w:lineRule="auto"/>
      <w:jc w:val="center"/>
    </w:pPr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0502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customStyle="1" w:styleId="1">
    <w:name w:val="Обычный1"/>
    <w:uiPriority w:val="99"/>
    <w:rsid w:val="00AF0502"/>
    <w:pPr>
      <w:widowControl w:val="0"/>
      <w:spacing w:before="1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1">
    <w:name w:val="FR1"/>
    <w:uiPriority w:val="99"/>
    <w:rsid w:val="00AF0502"/>
    <w:pPr>
      <w:widowControl w:val="0"/>
      <w:spacing w:after="0" w:line="259" w:lineRule="auto"/>
      <w:jc w:val="center"/>
    </w:pPr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rl_skvyra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2023-02-07T10:46:00Z</dcterms:created>
  <dcterms:modified xsi:type="dcterms:W3CDTF">2023-02-07T10:47:00Z</dcterms:modified>
</cp:coreProperties>
</file>